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3B" w:rsidRDefault="0083383B" w:rsidP="00326C1E">
      <w:pPr>
        <w:rPr>
          <w:rStyle w:val="rynqvb"/>
          <w:rFonts w:asciiTheme="minorHAnsi" w:hAnsiTheme="minorHAnsi" w:cstheme="minorHAnsi"/>
          <w:b/>
          <w:sz w:val="28"/>
          <w:szCs w:val="28"/>
        </w:rPr>
      </w:pPr>
    </w:p>
    <w:p w:rsidR="008A1EF0" w:rsidRPr="00326C1E" w:rsidRDefault="008A1EF0" w:rsidP="00326C1E">
      <w:pPr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395621" w:rsidRDefault="00395621" w:rsidP="00395621">
      <w:pPr>
        <w:jc w:val="both"/>
        <w:rPr>
          <w:rFonts w:ascii="Arial" w:hAnsi="Arial" w:cs="Arial"/>
          <w:b/>
          <w:sz w:val="36"/>
          <w:szCs w:val="36"/>
        </w:rPr>
      </w:pPr>
    </w:p>
    <w:p w:rsidR="00707B18" w:rsidRDefault="00493381" w:rsidP="00395621">
      <w:pPr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493381">
        <w:rPr>
          <w:rFonts w:ascii="Arial" w:eastAsia="Times New Roman" w:hAnsi="Arial" w:cs="Arial"/>
          <w:b/>
          <w:sz w:val="36"/>
          <w:szCs w:val="36"/>
          <w:lang w:eastAsia="pl-PL"/>
        </w:rPr>
        <w:t>Górnicy i białe złoto. Motywy górnicze w porcelanie</w:t>
      </w:r>
      <w:r w:rsidR="00395621">
        <w:rPr>
          <w:rFonts w:ascii="Arial" w:eastAsia="Times New Roman" w:hAnsi="Arial" w:cs="Arial"/>
          <w:b/>
          <w:sz w:val="36"/>
          <w:szCs w:val="36"/>
          <w:lang w:eastAsia="pl-PL"/>
        </w:rPr>
        <w:br/>
      </w:r>
      <w:bookmarkStart w:id="0" w:name="_GoBack"/>
      <w:bookmarkEnd w:id="0"/>
      <w:r w:rsidRPr="00493381">
        <w:rPr>
          <w:rFonts w:ascii="Arial" w:eastAsia="Times New Roman" w:hAnsi="Arial" w:cs="Arial"/>
          <w:b/>
          <w:sz w:val="36"/>
          <w:szCs w:val="36"/>
          <w:lang w:eastAsia="pl-PL"/>
        </w:rPr>
        <w:t>z XVIII wieku</w:t>
      </w:r>
    </w:p>
    <w:p w:rsidR="00395621" w:rsidRPr="00326C1E" w:rsidRDefault="00395621" w:rsidP="00395621">
      <w:pPr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326C1E" w:rsidRDefault="00326C1E" w:rsidP="00395621">
      <w:pPr>
        <w:jc w:val="both"/>
        <w:rPr>
          <w:rFonts w:asciiTheme="minorHAnsi" w:hAnsiTheme="minorHAnsi"/>
        </w:rPr>
      </w:pPr>
    </w:p>
    <w:p w:rsidR="00326C1E" w:rsidRPr="00326C1E" w:rsidRDefault="00326C1E" w:rsidP="00395621">
      <w:pPr>
        <w:jc w:val="both"/>
        <w:rPr>
          <w:rFonts w:asciiTheme="minorHAnsi" w:hAnsiTheme="minorHAnsi"/>
          <w:b/>
          <w:sz w:val="26"/>
          <w:szCs w:val="26"/>
        </w:rPr>
      </w:pPr>
      <w:r w:rsidRPr="00326C1E">
        <w:rPr>
          <w:rFonts w:asciiTheme="minorHAnsi" w:hAnsiTheme="minorHAnsi"/>
          <w:b/>
          <w:sz w:val="26"/>
          <w:szCs w:val="26"/>
        </w:rPr>
        <w:t xml:space="preserve">W powszechnym wyobrażeniu porcelana i górnictwo wydają się pojęciami przeciwstawnymi. Cóż może łączyć ciężko pracujących w mrokach podziemi górników z kruchym pięknem białej porcelany? Jednak w połowie </w:t>
      </w:r>
      <w:r>
        <w:rPr>
          <w:rFonts w:asciiTheme="minorHAnsi" w:hAnsiTheme="minorHAnsi"/>
          <w:b/>
          <w:sz w:val="26"/>
          <w:szCs w:val="26"/>
        </w:rPr>
        <w:t>XVIII</w:t>
      </w:r>
      <w:r w:rsidRPr="00326C1E">
        <w:rPr>
          <w:rFonts w:asciiTheme="minorHAnsi" w:hAnsiTheme="minorHAnsi"/>
          <w:b/>
          <w:sz w:val="26"/>
          <w:szCs w:val="26"/>
        </w:rPr>
        <w:t xml:space="preserve"> wieku „na salonach” zupełnie inaczej wyglądał wizerunek pracy w kopalni. Wówczas górnicze postacie, które pojawiały się na filiżankach, talerzach, czajniczkach i tabakierkach, miały kapelusze z kokardami, getry i buty ze złotymi sprzączkami. Mogły je też udawać putta ubrane w stroje górników... </w:t>
      </w:r>
    </w:p>
    <w:p w:rsidR="00707B18" w:rsidRDefault="00707B18" w:rsidP="00395621">
      <w:pPr>
        <w:jc w:val="both"/>
        <w:rPr>
          <w:rFonts w:asciiTheme="minorHAnsi" w:hAnsiTheme="minorHAnsi"/>
          <w:sz w:val="24"/>
          <w:szCs w:val="24"/>
        </w:rPr>
      </w:pPr>
    </w:p>
    <w:p w:rsidR="00707B18" w:rsidRDefault="00707B18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Pr="00E32935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>Takie wyobrażenia początkowo powstawały na zamówienie Augusta Mocnego, króla polskiego i elektora saskiego, który lubił oglądać na stołach bankietowych górników i majstrów z najdrobniejszymi szczegółami. W tym czasie saksońskie górnictwo i hutnictwo przeżywało rozkwit, istotny dla gospodarki państwa. Dostarczało także ważnych surowców dla tego szlachetnego materiału, z którym August Mocny przeszedł do historii: porcelany miśnieńskiej.</w:t>
      </w: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Pr="00E32935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E32935">
        <w:rPr>
          <w:rFonts w:asciiTheme="minorHAnsi" w:hAnsiTheme="minorHAnsi"/>
          <w:sz w:val="24"/>
          <w:szCs w:val="24"/>
        </w:rPr>
        <w:t xml:space="preserve">kspozycja w Muzeum Żup Krakowskich w Wieliczce to zupełnie wyjątkowa okazja, by zobaczyć doskonałą, </w:t>
      </w:r>
      <w:proofErr w:type="spellStart"/>
      <w:r w:rsidRPr="00E32935">
        <w:rPr>
          <w:rFonts w:asciiTheme="minorHAnsi" w:hAnsiTheme="minorHAnsi"/>
          <w:sz w:val="24"/>
          <w:szCs w:val="24"/>
        </w:rPr>
        <w:t>wczesnoeuropejską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porcelanę o tematyce górniczej. Właśnie ona fascynowała od młodości Achima </w:t>
      </w:r>
      <w:proofErr w:type="spellStart"/>
      <w:r w:rsidRPr="00E32935">
        <w:rPr>
          <w:rFonts w:asciiTheme="minorHAnsi" w:hAnsiTheme="minorHAnsi"/>
          <w:sz w:val="24"/>
          <w:szCs w:val="24"/>
        </w:rPr>
        <w:t>Middelschulte</w:t>
      </w:r>
      <w:proofErr w:type="spellEnd"/>
      <w:r w:rsidRPr="00E32935">
        <w:rPr>
          <w:rFonts w:asciiTheme="minorHAnsi" w:hAnsiTheme="minorHAnsi"/>
          <w:sz w:val="24"/>
          <w:szCs w:val="24"/>
        </w:rPr>
        <w:t>, kolekcjonera z Essen. Spektakularne efekty jego wieloletniej pasji ukazuje wystawa pt.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32935">
        <w:rPr>
          <w:rFonts w:asciiTheme="minorHAnsi" w:hAnsiTheme="minorHAnsi"/>
          <w:sz w:val="24"/>
          <w:szCs w:val="24"/>
        </w:rPr>
        <w:t xml:space="preserve">„Górnictwo i sztuka. Kolekcja porcelany </w:t>
      </w:r>
      <w:proofErr w:type="spellStart"/>
      <w:r w:rsidRPr="00E32935">
        <w:rPr>
          <w:rFonts w:asciiTheme="minorHAnsi" w:hAnsiTheme="minorHAnsi"/>
          <w:sz w:val="24"/>
          <w:szCs w:val="24"/>
        </w:rPr>
        <w:t>Middelschulte</w:t>
      </w:r>
      <w:proofErr w:type="spellEnd"/>
      <w:r w:rsidRPr="00E32935">
        <w:rPr>
          <w:rFonts w:asciiTheme="minorHAnsi" w:hAnsiTheme="minorHAnsi"/>
          <w:sz w:val="24"/>
          <w:szCs w:val="24"/>
        </w:rPr>
        <w:t>”</w:t>
      </w:r>
      <w:r w:rsidR="00707B18">
        <w:rPr>
          <w:rFonts w:asciiTheme="minorHAnsi" w:hAnsiTheme="minorHAnsi"/>
          <w:sz w:val="24"/>
          <w:szCs w:val="24"/>
        </w:rPr>
        <w:t xml:space="preserve">. </w:t>
      </w:r>
      <w:r w:rsidRPr="00E32935">
        <w:rPr>
          <w:rFonts w:asciiTheme="minorHAnsi" w:hAnsiTheme="minorHAnsi"/>
          <w:sz w:val="24"/>
          <w:szCs w:val="24"/>
        </w:rPr>
        <w:t xml:space="preserve">Gromadzi ona blisko 170 porcelanowych obiektów z kolekcji, słusznie uważanej za najważniejszą tego rodzaju na świecie. Nieprzerwanie wzbogacana nabytkami na międzynarodowych aukcjach, budzi podziw znawców. W jej skład wchodzą okazy pochodzące z innych bardzo znanych kolekcji (np. rodzin: </w:t>
      </w:r>
      <w:proofErr w:type="spellStart"/>
      <w:r w:rsidRPr="00E32935">
        <w:rPr>
          <w:rFonts w:asciiTheme="minorHAnsi" w:hAnsiTheme="minorHAnsi"/>
          <w:sz w:val="24"/>
          <w:szCs w:val="24"/>
        </w:rPr>
        <w:t>Blohm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czy Oppenheimer), niekied</w:t>
      </w:r>
      <w:r>
        <w:rPr>
          <w:rFonts w:asciiTheme="minorHAnsi" w:hAnsiTheme="minorHAnsi"/>
          <w:sz w:val="24"/>
          <w:szCs w:val="24"/>
        </w:rPr>
        <w:t>y o skomplikowanych, dramatycznych dziejach</w:t>
      </w:r>
      <w:r w:rsidRPr="00E3293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Były zajęte prawowitym właścicielom przez hitlerowców i przeznaczone do Muzeum </w:t>
      </w:r>
      <w:proofErr w:type="spellStart"/>
      <w:r w:rsidRPr="00024D43">
        <w:rPr>
          <w:rFonts w:asciiTheme="minorHAnsi" w:hAnsiTheme="minorHAnsi"/>
          <w:sz w:val="24"/>
          <w:szCs w:val="24"/>
        </w:rPr>
        <w:t>Führer</w:t>
      </w:r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w Linzu. Pod koniec wojny ukryte w austriackiej kopalni w </w:t>
      </w:r>
      <w:proofErr w:type="spellStart"/>
      <w:r>
        <w:rPr>
          <w:rFonts w:asciiTheme="minorHAnsi" w:hAnsiTheme="minorHAnsi"/>
          <w:sz w:val="24"/>
          <w:szCs w:val="24"/>
        </w:rPr>
        <w:t>Altausee</w:t>
      </w:r>
      <w:proofErr w:type="spellEnd"/>
      <w:r>
        <w:rPr>
          <w:rFonts w:asciiTheme="minorHAnsi" w:hAnsiTheme="minorHAnsi"/>
          <w:sz w:val="24"/>
          <w:szCs w:val="24"/>
        </w:rPr>
        <w:t>, zostały tam odnalezione przez specjalny oddział alianckich wojskowych</w:t>
      </w:r>
      <w:r w:rsidRPr="001061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tzw. </w:t>
      </w:r>
      <w:proofErr w:type="spellStart"/>
      <w:r w:rsidRPr="00F43959">
        <w:rPr>
          <w:rFonts w:asciiTheme="minorHAnsi" w:hAnsiTheme="minorHAnsi"/>
          <w:sz w:val="24"/>
          <w:szCs w:val="24"/>
        </w:rPr>
        <w:t>Monuments</w:t>
      </w:r>
      <w:proofErr w:type="spellEnd"/>
      <w:r w:rsidRPr="00F43959">
        <w:rPr>
          <w:rFonts w:asciiTheme="minorHAnsi" w:hAnsiTheme="minorHAnsi"/>
          <w:sz w:val="24"/>
          <w:szCs w:val="24"/>
        </w:rPr>
        <w:t xml:space="preserve"> Men</w:t>
      </w:r>
      <w:r>
        <w:rPr>
          <w:rFonts w:asciiTheme="minorHAnsi" w:hAnsiTheme="minorHAnsi"/>
          <w:sz w:val="24"/>
          <w:szCs w:val="24"/>
        </w:rPr>
        <w:t>, powołany do ochrony zabytków.</w:t>
      </w: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Pr="00E32935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>Na wystawie zaprezentowano bardzo rzadkie porcelanowe rzeźby oraz misternie malowaną i złoconą sztuką użytkową — od zastawy stołowej, np. kompletów do herbaty i kawy, po maleńkie puzderka na igły, pigułki czy tabakę. Delikatne obiekty, głównie z renomowanej manufaktury porcelany w Miśni, zachwycają znakomitym poziomem artystycznym, lecz niemniej istotna jest ich wartość historyczna. Niemiecka kolekcja pozwala oglądać najstarsze znane figurki górników z porcelany, jak również najwcześniejsze malowane sceny górnicze, np. na filiżankach i spodkach do picia czekolady (lata 1730-35). Można podziwiać malarskie popisy Bonaventury</w:t>
      </w:r>
      <w:r w:rsidRPr="0066141A">
        <w:t xml:space="preserve"> </w:t>
      </w:r>
      <w:r w:rsidRPr="0066141A">
        <w:rPr>
          <w:rFonts w:asciiTheme="minorHAnsi" w:hAnsiTheme="minorHAnsi"/>
          <w:sz w:val="24"/>
          <w:szCs w:val="24"/>
        </w:rPr>
        <w:t>Gottlieba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Häuera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i przenieść się w drobiazgowo odmalowany świat górskich </w:t>
      </w:r>
      <w:r w:rsidRPr="00E32935">
        <w:rPr>
          <w:rFonts w:asciiTheme="minorHAnsi" w:hAnsiTheme="minorHAnsi"/>
          <w:sz w:val="24"/>
          <w:szCs w:val="24"/>
        </w:rPr>
        <w:lastRenderedPageBreak/>
        <w:t xml:space="preserve">pejzaży, gdzie piętrzą się wydobyte rudy, poszukuje nowych złóż przy użyciu różdżki, urzędnicy instruują kopaczy, ale także spacerują eleganckie damy i targują się kupcy. </w:t>
      </w:r>
    </w:p>
    <w:p w:rsidR="00326C1E" w:rsidRPr="00E32935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>Najstarszy eksponat to porcelanowa rzeźba, stanowiąca wersję najwcześniejszego, znanego wizerunku górnika, wykonanego jeszcze w kamionce Johanna F</w:t>
      </w:r>
      <w:r>
        <w:rPr>
          <w:rFonts w:asciiTheme="minorHAnsi" w:hAnsiTheme="minorHAnsi"/>
          <w:sz w:val="24"/>
          <w:szCs w:val="24"/>
        </w:rPr>
        <w:t>riedricha</w:t>
      </w:r>
      <w:r w:rsidRPr="00E329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32935">
        <w:rPr>
          <w:rFonts w:asciiTheme="minorHAnsi" w:hAnsiTheme="minorHAnsi"/>
          <w:sz w:val="24"/>
          <w:szCs w:val="24"/>
        </w:rPr>
        <w:t>Böttgera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przed 1719 </w:t>
      </w:r>
      <w:proofErr w:type="gramStart"/>
      <w:r w:rsidRPr="00E32935">
        <w:rPr>
          <w:rFonts w:asciiTheme="minorHAnsi" w:hAnsiTheme="minorHAnsi"/>
          <w:sz w:val="24"/>
          <w:szCs w:val="24"/>
        </w:rPr>
        <w:t>r.,</w:t>
      </w:r>
      <w:proofErr w:type="gramEnd"/>
      <w:r w:rsidRPr="00E32935">
        <w:rPr>
          <w:rFonts w:asciiTheme="minorHAnsi" w:hAnsiTheme="minorHAnsi"/>
          <w:sz w:val="24"/>
          <w:szCs w:val="24"/>
        </w:rPr>
        <w:t xml:space="preserve"> jako podstawa świecznika (obecnie w Drezdeńskich Zbiorach Porcelany). Osobliwością tej figury jest odchylenie od wertykalnej osi podstawy, znamionujące trudności z wypałem porcelany we wczesnym okresie produkcji. Niezwykle rzadkie są </w:t>
      </w:r>
      <w:r>
        <w:rPr>
          <w:rFonts w:asciiTheme="minorHAnsi" w:hAnsiTheme="minorHAnsi"/>
          <w:sz w:val="24"/>
          <w:szCs w:val="24"/>
        </w:rPr>
        <w:t xml:space="preserve">także </w:t>
      </w:r>
      <w:r w:rsidRPr="00E32935">
        <w:rPr>
          <w:rFonts w:asciiTheme="minorHAnsi" w:hAnsiTheme="minorHAnsi"/>
          <w:sz w:val="24"/>
          <w:szCs w:val="24"/>
        </w:rPr>
        <w:t xml:space="preserve">figurki z najstarszej serii górników, stworzonej w Miśni przez Georga </w:t>
      </w:r>
      <w:proofErr w:type="spellStart"/>
      <w:r w:rsidRPr="00E32935">
        <w:rPr>
          <w:rFonts w:asciiTheme="minorHAnsi" w:hAnsiTheme="minorHAnsi"/>
          <w:sz w:val="24"/>
          <w:szCs w:val="24"/>
        </w:rPr>
        <w:t>Fritzsche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w lata</w:t>
      </w:r>
      <w:r>
        <w:rPr>
          <w:rFonts w:asciiTheme="minorHAnsi" w:hAnsiTheme="minorHAnsi"/>
          <w:sz w:val="24"/>
          <w:szCs w:val="24"/>
        </w:rPr>
        <w:t>ch 20.-30. XVIII w. R</w:t>
      </w:r>
      <w:r w:rsidRPr="00E32935">
        <w:rPr>
          <w:rFonts w:asciiTheme="minorHAnsi" w:hAnsiTheme="minorHAnsi"/>
          <w:sz w:val="24"/>
          <w:szCs w:val="24"/>
        </w:rPr>
        <w:t xml:space="preserve">eprezentują je górnik z kielichem i dwaj muzykanci, biorący udział w dawnych ceremoniach górniczych. Wyjątkowość tych wczesnych dzieł – dosyć jeszcze niepozornie ukształtowanych i kontrastowo malowanych – wypływa z faktu, że nie zachowały się ich modele w miśnieńskiej manufakturze, a </w:t>
      </w:r>
      <w:proofErr w:type="spellStart"/>
      <w:r w:rsidRPr="00E32935">
        <w:rPr>
          <w:rFonts w:asciiTheme="minorHAnsi" w:hAnsiTheme="minorHAnsi"/>
          <w:sz w:val="24"/>
          <w:szCs w:val="24"/>
        </w:rPr>
        <w:t>Fritzsche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był tam pierwszą osobą, która posiadała umiejętności</w:t>
      </w:r>
      <w:r>
        <w:rPr>
          <w:rFonts w:asciiTheme="minorHAnsi" w:hAnsiTheme="minorHAnsi"/>
          <w:sz w:val="24"/>
          <w:szCs w:val="24"/>
        </w:rPr>
        <w:t xml:space="preserve"> potrzebne</w:t>
      </w:r>
      <w:r w:rsidRPr="00E329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 w:rsidRPr="00E32935">
        <w:rPr>
          <w:rFonts w:asciiTheme="minorHAnsi" w:hAnsiTheme="minorHAnsi"/>
          <w:sz w:val="24"/>
          <w:szCs w:val="24"/>
        </w:rPr>
        <w:t xml:space="preserve"> opracowywania postaci. </w:t>
      </w: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Pr="00E32935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 xml:space="preserve">Przedstawienia muzykujących górników pojawiają się później niejednokrotnie, w różnych redakcjach stylistycznych. Po cztery figury obejmują eksponowane kapele górnicze z wytwórni w Wiedniu i </w:t>
      </w:r>
      <w:proofErr w:type="spellStart"/>
      <w:r w:rsidRPr="00E32935">
        <w:rPr>
          <w:rFonts w:asciiTheme="minorHAnsi" w:hAnsiTheme="minorHAnsi"/>
          <w:sz w:val="24"/>
          <w:szCs w:val="24"/>
        </w:rPr>
        <w:t>Würzburgu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(pomiędzy 1775 a 1780 r.). Na wystawie można zobaczyć je </w:t>
      </w:r>
      <w:r>
        <w:rPr>
          <w:rFonts w:asciiTheme="minorHAnsi" w:hAnsiTheme="minorHAnsi"/>
          <w:sz w:val="24"/>
          <w:szCs w:val="24"/>
        </w:rPr>
        <w:t xml:space="preserve">również </w:t>
      </w:r>
      <w:r w:rsidRPr="00E32935">
        <w:rPr>
          <w:rFonts w:asciiTheme="minorHAnsi" w:hAnsiTheme="minorHAnsi"/>
          <w:sz w:val="24"/>
          <w:szCs w:val="24"/>
        </w:rPr>
        <w:t>w postaciach z kolejnej, bardzo udanej</w:t>
      </w:r>
      <w:r>
        <w:rPr>
          <w:rFonts w:asciiTheme="minorHAnsi" w:hAnsiTheme="minorHAnsi"/>
          <w:sz w:val="24"/>
          <w:szCs w:val="24"/>
        </w:rPr>
        <w:t xml:space="preserve"> i znanej</w:t>
      </w:r>
      <w:r w:rsidRPr="00E32935">
        <w:rPr>
          <w:rFonts w:asciiTheme="minorHAnsi" w:hAnsiTheme="minorHAnsi"/>
          <w:sz w:val="24"/>
          <w:szCs w:val="24"/>
        </w:rPr>
        <w:t xml:space="preserve"> serii górników, wymodelowanej przed 1750 r. przez Johanna Joachima </w:t>
      </w:r>
      <w:proofErr w:type="spellStart"/>
      <w:r w:rsidRPr="00E32935">
        <w:rPr>
          <w:rFonts w:asciiTheme="minorHAnsi" w:hAnsiTheme="minorHAnsi"/>
          <w:sz w:val="24"/>
          <w:szCs w:val="24"/>
        </w:rPr>
        <w:t>Kändlera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wraz z zespołem współpracowników.</w:t>
      </w: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Pr="00D91E2C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 xml:space="preserve">Ten najwybitniejszy rzeźbiarz i kierownik artystyczny z Miśni wprowadził modę na niewielkie porcelanowe rzeźby na stołach Europy. Zwyczajem w dworskich rozrywkach było dekorowanie stołów bankietowych figurami wykonanymi z cukru, których projektowanie było zadaniem nadwornych rzeźbiarzy. </w:t>
      </w:r>
      <w:proofErr w:type="spellStart"/>
      <w:r w:rsidRPr="00E32935">
        <w:rPr>
          <w:rFonts w:asciiTheme="minorHAnsi" w:hAnsiTheme="minorHAnsi"/>
          <w:sz w:val="24"/>
          <w:szCs w:val="24"/>
        </w:rPr>
        <w:t>Kändler</w:t>
      </w:r>
      <w:proofErr w:type="spellEnd"/>
      <w:r w:rsidRPr="00E32935" w:rsidDel="00996367">
        <w:rPr>
          <w:rFonts w:asciiTheme="minorHAnsi" w:hAnsiTheme="minorHAnsi"/>
          <w:sz w:val="24"/>
          <w:szCs w:val="24"/>
        </w:rPr>
        <w:t xml:space="preserve"> </w:t>
      </w:r>
      <w:r w:rsidRPr="00E32935">
        <w:rPr>
          <w:rFonts w:asciiTheme="minorHAnsi" w:hAnsiTheme="minorHAnsi"/>
          <w:sz w:val="24"/>
          <w:szCs w:val="24"/>
        </w:rPr>
        <w:t xml:space="preserve">po objęciu stanowiska modelarza w Miśni szybko zauważył, że porcelana może zastąpić cukier w tej funkcji. </w:t>
      </w:r>
      <w:r>
        <w:rPr>
          <w:rFonts w:asciiTheme="minorHAnsi" w:hAnsiTheme="minorHAnsi"/>
          <w:sz w:val="24"/>
          <w:szCs w:val="24"/>
        </w:rPr>
        <w:t xml:space="preserve">Stale projektował, od połowy lat trzydziestych, małe figurki </w:t>
      </w:r>
      <w:r w:rsidRPr="004356E1">
        <w:rPr>
          <w:rFonts w:asciiTheme="minorHAnsi" w:hAnsiTheme="minorHAnsi"/>
          <w:sz w:val="24"/>
          <w:szCs w:val="24"/>
        </w:rPr>
        <w:t xml:space="preserve">przeznaczone na dekorację stołową, towarzyszącą </w:t>
      </w:r>
      <w:r>
        <w:rPr>
          <w:rFonts w:asciiTheme="minorHAnsi" w:hAnsiTheme="minorHAnsi"/>
          <w:sz w:val="24"/>
          <w:szCs w:val="24"/>
        </w:rPr>
        <w:t xml:space="preserve">zwłaszcza </w:t>
      </w:r>
      <w:r w:rsidRPr="004356E1">
        <w:rPr>
          <w:rFonts w:asciiTheme="minorHAnsi" w:hAnsiTheme="minorHAnsi"/>
          <w:sz w:val="24"/>
          <w:szCs w:val="24"/>
        </w:rPr>
        <w:t>podaniu deserów, ale także jako rzeźby gabinetowe</w:t>
      </w:r>
      <w:r>
        <w:rPr>
          <w:rFonts w:asciiTheme="minorHAnsi" w:hAnsiTheme="minorHAnsi"/>
          <w:sz w:val="24"/>
          <w:szCs w:val="24"/>
        </w:rPr>
        <w:t xml:space="preserve">. </w:t>
      </w:r>
      <w:r w:rsidRPr="00E32935">
        <w:rPr>
          <w:rFonts w:asciiTheme="minorHAnsi" w:hAnsiTheme="minorHAnsi"/>
          <w:sz w:val="24"/>
          <w:szCs w:val="24"/>
        </w:rPr>
        <w:t xml:space="preserve">Taka była geneza porcelanowych figurek, które tak licznie prezentuje wielicka wystawa. Jej kluczowym elementem jest okazała dekoracja środka stołu o długości 110 i wysokości 70 cm. Owalna, wieloczęściowa kompozycja daje pełny przegląd pracowników i prac górniczych w miniaturze. Wykonana z połączenia modeli </w:t>
      </w:r>
      <w:r>
        <w:rPr>
          <w:rFonts w:asciiTheme="minorHAnsi" w:hAnsiTheme="minorHAnsi"/>
          <w:sz w:val="24"/>
          <w:szCs w:val="24"/>
        </w:rPr>
        <w:t xml:space="preserve">opracowywanych ok. 1752 r. przez </w:t>
      </w:r>
      <w:r w:rsidRPr="00E32935">
        <w:rPr>
          <w:rFonts w:asciiTheme="minorHAnsi" w:hAnsiTheme="minorHAnsi"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 xml:space="preserve">ohanna Joachima </w:t>
      </w:r>
      <w:proofErr w:type="spellStart"/>
      <w:r>
        <w:rPr>
          <w:rFonts w:asciiTheme="minorHAnsi" w:hAnsiTheme="minorHAnsi"/>
          <w:sz w:val="24"/>
          <w:szCs w:val="24"/>
        </w:rPr>
        <w:t>Kändlera</w:t>
      </w:r>
      <w:proofErr w:type="spellEnd"/>
      <w:r>
        <w:rPr>
          <w:rFonts w:asciiTheme="minorHAnsi" w:hAnsiTheme="minorHAnsi"/>
          <w:sz w:val="24"/>
          <w:szCs w:val="24"/>
        </w:rPr>
        <w:t xml:space="preserve"> i</w:t>
      </w:r>
      <w:r w:rsidRPr="00E32935">
        <w:rPr>
          <w:rFonts w:asciiTheme="minorHAnsi" w:hAnsiTheme="minorHAnsi"/>
          <w:sz w:val="24"/>
          <w:szCs w:val="24"/>
        </w:rPr>
        <w:t xml:space="preserve"> M</w:t>
      </w:r>
      <w:r>
        <w:rPr>
          <w:rFonts w:asciiTheme="minorHAnsi" w:hAnsiTheme="minorHAnsi"/>
          <w:sz w:val="24"/>
          <w:szCs w:val="24"/>
        </w:rPr>
        <w:t>ichela Victora</w:t>
      </w:r>
      <w:r w:rsidRPr="00E329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32935">
        <w:rPr>
          <w:rFonts w:asciiTheme="minorHAnsi" w:hAnsiTheme="minorHAnsi"/>
          <w:sz w:val="24"/>
          <w:szCs w:val="24"/>
        </w:rPr>
        <w:t>Acier</w:t>
      </w:r>
      <w:r>
        <w:rPr>
          <w:rFonts w:asciiTheme="minorHAnsi" w:hAnsiTheme="minorHAnsi"/>
          <w:sz w:val="24"/>
          <w:szCs w:val="24"/>
        </w:rPr>
        <w:t>a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(?)</w:t>
      </w:r>
      <w:r>
        <w:rPr>
          <w:rFonts w:asciiTheme="minorHAnsi" w:hAnsiTheme="minorHAnsi"/>
          <w:sz w:val="24"/>
          <w:szCs w:val="24"/>
        </w:rPr>
        <w:t xml:space="preserve"> oraz ok. 1890 r. przez</w:t>
      </w:r>
      <w:r w:rsidRPr="00E32935">
        <w:rPr>
          <w:rFonts w:asciiTheme="minorHAnsi" w:hAnsiTheme="minorHAnsi"/>
          <w:sz w:val="24"/>
          <w:szCs w:val="24"/>
        </w:rPr>
        <w:t xml:space="preserve"> J</w:t>
      </w:r>
      <w:r>
        <w:rPr>
          <w:rFonts w:asciiTheme="minorHAnsi" w:hAnsiTheme="minorHAnsi"/>
          <w:sz w:val="24"/>
          <w:szCs w:val="24"/>
        </w:rPr>
        <w:t xml:space="preserve">ohanna </w:t>
      </w:r>
      <w:r w:rsidRPr="00E32935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hilippa</w:t>
      </w:r>
      <w:r w:rsidRPr="00E329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32935">
        <w:rPr>
          <w:rFonts w:asciiTheme="minorHAnsi" w:hAnsiTheme="minorHAnsi"/>
          <w:sz w:val="24"/>
          <w:szCs w:val="24"/>
        </w:rPr>
        <w:t>Helmiga</w:t>
      </w:r>
      <w:proofErr w:type="spellEnd"/>
      <w:r w:rsidRPr="00E32935">
        <w:rPr>
          <w:rFonts w:asciiTheme="minorHAnsi" w:hAnsiTheme="minorHAnsi"/>
          <w:sz w:val="24"/>
          <w:szCs w:val="24"/>
        </w:rPr>
        <w:t xml:space="preserve"> zaświadcza o niezwykłej inwencji i wirt</w:t>
      </w:r>
      <w:r>
        <w:rPr>
          <w:rFonts w:asciiTheme="minorHAnsi" w:hAnsiTheme="minorHAnsi"/>
          <w:sz w:val="24"/>
          <w:szCs w:val="24"/>
        </w:rPr>
        <w:t>u</w:t>
      </w:r>
      <w:r w:rsidRPr="00E32935">
        <w:rPr>
          <w:rFonts w:asciiTheme="minorHAnsi" w:hAnsiTheme="minorHAnsi"/>
          <w:sz w:val="24"/>
          <w:szCs w:val="24"/>
        </w:rPr>
        <w:t xml:space="preserve">ozerii czołowych twórców porcelany w Miśni. </w:t>
      </w: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</w:p>
    <w:p w:rsidR="00326C1E" w:rsidRDefault="00326C1E" w:rsidP="00395621">
      <w:pPr>
        <w:jc w:val="both"/>
        <w:rPr>
          <w:rFonts w:asciiTheme="minorHAnsi" w:hAnsiTheme="minorHAnsi"/>
          <w:sz w:val="24"/>
          <w:szCs w:val="24"/>
        </w:rPr>
      </w:pPr>
      <w:r w:rsidRPr="00E32935">
        <w:rPr>
          <w:rFonts w:asciiTheme="minorHAnsi" w:hAnsiTheme="minorHAnsi"/>
          <w:sz w:val="24"/>
          <w:szCs w:val="24"/>
        </w:rPr>
        <w:t xml:space="preserve">Pieczołowicie zebrane dzieła, istotne w rozwoju ceramiki europejskiej, w wielu wypadkach stanowią </w:t>
      </w:r>
      <w:proofErr w:type="gramStart"/>
      <w:r w:rsidRPr="00E32935">
        <w:rPr>
          <w:rFonts w:asciiTheme="minorHAnsi" w:hAnsiTheme="minorHAnsi"/>
          <w:sz w:val="24"/>
          <w:szCs w:val="24"/>
        </w:rPr>
        <w:t>unikaty</w:t>
      </w:r>
      <w:proofErr w:type="gramEnd"/>
      <w:r w:rsidRPr="00E32935">
        <w:rPr>
          <w:rFonts w:asciiTheme="minorHAnsi" w:hAnsiTheme="minorHAnsi"/>
          <w:sz w:val="24"/>
          <w:szCs w:val="24"/>
        </w:rPr>
        <w:t xml:space="preserve"> czyli jedyne znane egzemplarze modeli porcelanowych. Dlatego ich wielicki pokaz ma duże znaczenie w kalendarium wystaw w Polsce, gdzie ten temat dotychczas był mało znany. Ponadczasowa uroda porcelany, tego „białego złota”, które przed 300 laty zachęciło króla Augusta Mocnego do rozpoczęcia produkcji w Miśni, nadal urzeka kolejne pokolenia koneserów. </w:t>
      </w:r>
    </w:p>
    <w:p w:rsidR="00326C1E" w:rsidRPr="00326C1E" w:rsidRDefault="00326C1E" w:rsidP="0039562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26C1E" w:rsidRPr="00326C1E" w:rsidRDefault="00326C1E" w:rsidP="0039562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6C1E">
        <w:rPr>
          <w:rFonts w:asciiTheme="minorHAnsi" w:hAnsiTheme="minorHAnsi"/>
          <w:color w:val="000000" w:themeColor="text1"/>
          <w:sz w:val="24"/>
          <w:szCs w:val="24"/>
        </w:rPr>
        <w:t xml:space="preserve">Wystawę „Górnictwo i sztuka. Kolekcja porcelany </w:t>
      </w:r>
      <w:proofErr w:type="spellStart"/>
      <w:r w:rsidRPr="00326C1E">
        <w:rPr>
          <w:rFonts w:asciiTheme="minorHAnsi" w:hAnsiTheme="minorHAnsi"/>
          <w:color w:val="000000" w:themeColor="text1"/>
          <w:sz w:val="24"/>
          <w:szCs w:val="24"/>
        </w:rPr>
        <w:t>Middelschulte</w:t>
      </w:r>
      <w:proofErr w:type="spellEnd"/>
      <w:r w:rsidRPr="00326C1E">
        <w:rPr>
          <w:rFonts w:asciiTheme="minorHAnsi" w:hAnsiTheme="minorHAnsi"/>
          <w:color w:val="000000" w:themeColor="text1"/>
          <w:sz w:val="24"/>
          <w:szCs w:val="24"/>
        </w:rPr>
        <w:t xml:space="preserve">” można zwiedzać w Zamku Żupnym w Wieliczce w dniach 23.05 – 22.10.2023 roku.  </w:t>
      </w:r>
    </w:p>
    <w:p w:rsidR="00326C1E" w:rsidRDefault="00326C1E" w:rsidP="00326C1E">
      <w:pPr>
        <w:rPr>
          <w:rFonts w:asciiTheme="minorHAnsi" w:hAnsiTheme="minorHAnsi"/>
          <w:color w:val="00B050"/>
          <w:sz w:val="24"/>
          <w:szCs w:val="24"/>
        </w:rPr>
      </w:pPr>
    </w:p>
    <w:p w:rsidR="00326C1E" w:rsidRPr="00707B18" w:rsidRDefault="00326C1E" w:rsidP="00326C1E">
      <w:pPr>
        <w:rPr>
          <w:rFonts w:asciiTheme="minorHAnsi" w:hAnsiTheme="minorHAnsi"/>
          <w:b/>
          <w:color w:val="00B050"/>
          <w:sz w:val="18"/>
          <w:szCs w:val="18"/>
        </w:rPr>
      </w:pPr>
    </w:p>
    <w:p w:rsidR="00707B18" w:rsidRDefault="00707B18" w:rsidP="00326C1E">
      <w:pPr>
        <w:rPr>
          <w:rFonts w:asciiTheme="minorHAnsi" w:hAnsiTheme="minorHAnsi"/>
          <w:b/>
          <w:sz w:val="18"/>
          <w:szCs w:val="18"/>
        </w:rPr>
      </w:pPr>
    </w:p>
    <w:p w:rsidR="00326C1E" w:rsidRPr="00395621" w:rsidRDefault="00326C1E" w:rsidP="00326C1E">
      <w:pPr>
        <w:rPr>
          <w:rFonts w:asciiTheme="minorHAnsi" w:hAnsiTheme="minorHAnsi"/>
          <w:b/>
          <w:sz w:val="18"/>
          <w:szCs w:val="18"/>
        </w:rPr>
      </w:pPr>
      <w:r w:rsidRPr="00707B18">
        <w:rPr>
          <w:rFonts w:asciiTheme="minorHAnsi" w:hAnsiTheme="minorHAnsi"/>
          <w:b/>
          <w:sz w:val="18"/>
          <w:szCs w:val="18"/>
        </w:rPr>
        <w:t xml:space="preserve">Klementyna </w:t>
      </w:r>
      <w:proofErr w:type="spellStart"/>
      <w:r w:rsidRPr="00707B18">
        <w:rPr>
          <w:rFonts w:asciiTheme="minorHAnsi" w:hAnsiTheme="minorHAnsi"/>
          <w:b/>
          <w:sz w:val="18"/>
          <w:szCs w:val="18"/>
        </w:rPr>
        <w:t>Ochniak</w:t>
      </w:r>
      <w:proofErr w:type="spellEnd"/>
      <w:r w:rsidRPr="00707B18">
        <w:rPr>
          <w:rFonts w:asciiTheme="minorHAnsi" w:hAnsiTheme="minorHAnsi"/>
          <w:b/>
          <w:sz w:val="18"/>
          <w:szCs w:val="18"/>
        </w:rPr>
        <w:t>-Dudek</w:t>
      </w:r>
      <w:r w:rsidR="00707B18">
        <w:rPr>
          <w:rFonts w:asciiTheme="minorHAnsi" w:hAnsiTheme="minorHAnsi"/>
          <w:b/>
          <w:sz w:val="18"/>
          <w:szCs w:val="18"/>
        </w:rPr>
        <w:t>, k</w:t>
      </w:r>
      <w:r w:rsidRPr="00707B18">
        <w:rPr>
          <w:rFonts w:asciiTheme="minorHAnsi" w:hAnsiTheme="minorHAnsi"/>
          <w:b/>
          <w:sz w:val="18"/>
          <w:szCs w:val="18"/>
        </w:rPr>
        <w:t xml:space="preserve">ierownik Działu Sztuki i Etnografii. </w:t>
      </w:r>
      <w:r w:rsidR="00707B18">
        <w:rPr>
          <w:rFonts w:asciiTheme="minorHAnsi" w:hAnsiTheme="minorHAnsi"/>
          <w:b/>
          <w:sz w:val="18"/>
          <w:szCs w:val="18"/>
        </w:rPr>
        <w:br/>
        <w:t>Kontakt:</w:t>
      </w:r>
      <w:r w:rsidR="00707B18" w:rsidRPr="00395621">
        <w:rPr>
          <w:rFonts w:asciiTheme="minorHAnsi" w:hAnsiTheme="minorHAnsi"/>
          <w:b/>
          <w:sz w:val="18"/>
          <w:szCs w:val="18"/>
        </w:rPr>
        <w:t xml:space="preserve"> </w:t>
      </w:r>
      <w:r w:rsidRPr="00395621">
        <w:rPr>
          <w:rFonts w:asciiTheme="minorHAnsi" w:hAnsiTheme="minorHAnsi"/>
          <w:b/>
          <w:sz w:val="18"/>
          <w:szCs w:val="18"/>
        </w:rPr>
        <w:t>12</w:t>
      </w:r>
      <w:r w:rsidR="00707B18" w:rsidRPr="00395621">
        <w:rPr>
          <w:rFonts w:asciiTheme="minorHAnsi" w:hAnsiTheme="minorHAnsi"/>
          <w:b/>
          <w:sz w:val="18"/>
          <w:szCs w:val="18"/>
        </w:rPr>
        <w:t> </w:t>
      </w:r>
      <w:r w:rsidRPr="00395621">
        <w:rPr>
          <w:rFonts w:asciiTheme="minorHAnsi" w:hAnsiTheme="minorHAnsi"/>
          <w:b/>
          <w:sz w:val="18"/>
          <w:szCs w:val="18"/>
        </w:rPr>
        <w:t>289</w:t>
      </w:r>
      <w:r w:rsidR="00707B18" w:rsidRPr="00395621">
        <w:rPr>
          <w:rFonts w:asciiTheme="minorHAnsi" w:hAnsiTheme="minorHAnsi"/>
          <w:b/>
          <w:sz w:val="18"/>
          <w:szCs w:val="18"/>
        </w:rPr>
        <w:t xml:space="preserve"> </w:t>
      </w:r>
      <w:r w:rsidRPr="00395621">
        <w:rPr>
          <w:rFonts w:asciiTheme="minorHAnsi" w:hAnsiTheme="minorHAnsi"/>
          <w:b/>
          <w:sz w:val="18"/>
          <w:szCs w:val="18"/>
        </w:rPr>
        <w:t>16</w:t>
      </w:r>
      <w:r w:rsidR="00707B18" w:rsidRPr="00395621">
        <w:rPr>
          <w:rFonts w:asciiTheme="minorHAnsi" w:hAnsiTheme="minorHAnsi"/>
          <w:b/>
          <w:sz w:val="18"/>
          <w:szCs w:val="18"/>
        </w:rPr>
        <w:t xml:space="preserve"> </w:t>
      </w:r>
      <w:r w:rsidRPr="00707B18">
        <w:rPr>
          <w:rFonts w:asciiTheme="minorHAnsi" w:hAnsiTheme="minorHAnsi"/>
          <w:b/>
          <w:sz w:val="18"/>
          <w:szCs w:val="18"/>
          <w:lang w:val="en-US"/>
        </w:rPr>
        <w:t>17</w:t>
      </w:r>
      <w:r w:rsidR="00707B18" w:rsidRPr="00395621">
        <w:rPr>
          <w:rFonts w:asciiTheme="minorHAnsi" w:hAnsiTheme="minorHAnsi"/>
          <w:b/>
          <w:sz w:val="18"/>
          <w:szCs w:val="18"/>
        </w:rPr>
        <w:t>,</w:t>
      </w:r>
      <w:r w:rsidRPr="00395621">
        <w:rPr>
          <w:rFonts w:asciiTheme="minorHAnsi" w:hAnsiTheme="minorHAnsi"/>
          <w:b/>
          <w:sz w:val="18"/>
          <w:szCs w:val="18"/>
        </w:rPr>
        <w:t xml:space="preserve"> </w:t>
      </w:r>
      <w:r w:rsidRPr="00707B18">
        <w:rPr>
          <w:rFonts w:asciiTheme="minorHAnsi" w:hAnsiTheme="minorHAnsi"/>
          <w:b/>
          <w:sz w:val="18"/>
          <w:szCs w:val="18"/>
          <w:lang w:val="en-US"/>
        </w:rPr>
        <w:t>k.ochniak@muzeum.wieliczka.pl</w:t>
      </w:r>
    </w:p>
    <w:p w:rsidR="00326C1E" w:rsidRPr="00395621" w:rsidRDefault="00326C1E" w:rsidP="00326C1E">
      <w:pPr>
        <w:jc w:val="both"/>
        <w:rPr>
          <w:rFonts w:asciiTheme="minorHAnsi" w:hAnsiTheme="minorHAnsi"/>
          <w:i/>
        </w:rPr>
      </w:pPr>
    </w:p>
    <w:p w:rsidR="00326C1E" w:rsidRPr="00395621" w:rsidRDefault="00326C1E">
      <w:pPr>
        <w:rPr>
          <w:rFonts w:asciiTheme="minorHAnsi" w:hAnsiTheme="minorHAnsi" w:cstheme="minorHAnsi"/>
          <w:b/>
          <w:sz w:val="24"/>
          <w:szCs w:val="24"/>
        </w:rPr>
      </w:pPr>
    </w:p>
    <w:sectPr w:rsidR="00326C1E" w:rsidRPr="00395621" w:rsidSect="00493381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2D" w:rsidRDefault="00EC552D" w:rsidP="0083383B">
      <w:r>
        <w:separator/>
      </w:r>
    </w:p>
  </w:endnote>
  <w:endnote w:type="continuationSeparator" w:id="0">
    <w:p w:rsidR="00EC552D" w:rsidRDefault="00EC552D" w:rsidP="0083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2D" w:rsidRDefault="00EC552D" w:rsidP="0083383B">
      <w:r>
        <w:separator/>
      </w:r>
    </w:p>
  </w:footnote>
  <w:footnote w:type="continuationSeparator" w:id="0">
    <w:p w:rsidR="00EC552D" w:rsidRDefault="00EC552D" w:rsidP="0083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3B" w:rsidRPr="004708AF" w:rsidRDefault="004708AF" w:rsidP="0083383B">
    <w:pPr>
      <w:rPr>
        <w:rFonts w:asciiTheme="minorHAnsi" w:hAnsiTheme="minorHAnsi"/>
        <w:i/>
      </w:rPr>
    </w:pPr>
    <w:r>
      <w:rPr>
        <w:rFonts w:asciiTheme="minorHAnsi" w:hAnsiTheme="minorHAnsi"/>
        <w:noProof/>
      </w:rPr>
      <w:drawing>
        <wp:inline distT="0" distB="0" distL="0" distR="0" wp14:anchorId="155EC3C6" wp14:editId="6F8937D4">
          <wp:extent cx="1259840" cy="32441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D48309A-B192-4232-B2BC-227C790F60CE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37" cy="35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395621">
      <w:rPr>
        <w:rFonts w:asciiTheme="minorHAnsi" w:hAnsiTheme="minorHAnsi"/>
      </w:rPr>
      <w:t xml:space="preserve">                        </w:t>
    </w:r>
    <w:r w:rsidR="00326C1E">
      <w:rPr>
        <w:rFonts w:asciiTheme="minorHAnsi" w:hAnsiTheme="minorHAnsi"/>
      </w:rPr>
      <w:t xml:space="preserve"> </w:t>
    </w:r>
    <w:r w:rsidRPr="004708AF">
      <w:rPr>
        <w:rFonts w:asciiTheme="minorHAnsi" w:hAnsiTheme="minorHAnsi"/>
        <w:sz w:val="18"/>
        <w:szCs w:val="18"/>
      </w:rPr>
      <w:t>I</w:t>
    </w:r>
    <w:r w:rsidR="0083383B" w:rsidRPr="004708AF">
      <w:rPr>
        <w:rFonts w:asciiTheme="minorHAnsi" w:hAnsiTheme="minorHAnsi"/>
        <w:sz w:val="18"/>
        <w:szCs w:val="18"/>
      </w:rPr>
      <w:t>nformacja prasow</w:t>
    </w:r>
    <w:r w:rsidRPr="004708AF">
      <w:rPr>
        <w:rFonts w:asciiTheme="minorHAnsi" w:hAnsiTheme="minorHAnsi"/>
        <w:sz w:val="18"/>
        <w:szCs w:val="18"/>
      </w:rPr>
      <w:t>a</w:t>
    </w:r>
    <w:r w:rsidR="00395621">
      <w:rPr>
        <w:rFonts w:asciiTheme="minorHAnsi" w:hAnsiTheme="minorHAnsi"/>
        <w:sz w:val="18"/>
        <w:szCs w:val="18"/>
      </w:rPr>
      <w:t>, tekst kuratorski</w:t>
    </w:r>
    <w:r w:rsidRPr="004708AF">
      <w:rPr>
        <w:rFonts w:asciiTheme="minorHAnsi" w:hAnsiTheme="minorHAnsi"/>
        <w:sz w:val="18"/>
        <w:szCs w:val="18"/>
      </w:rPr>
      <w:t xml:space="preserve">. </w:t>
    </w:r>
    <w:r w:rsidR="0083383B" w:rsidRPr="004708AF">
      <w:rPr>
        <w:rFonts w:asciiTheme="minorHAnsi" w:hAnsiTheme="minorHAnsi"/>
        <w:sz w:val="18"/>
        <w:szCs w:val="18"/>
      </w:rPr>
      <w:t xml:space="preserve">Wieliczka, </w:t>
    </w:r>
    <w:r w:rsidR="00326C1E">
      <w:rPr>
        <w:rFonts w:asciiTheme="minorHAnsi" w:hAnsiTheme="minorHAnsi"/>
        <w:sz w:val="18"/>
        <w:szCs w:val="18"/>
      </w:rPr>
      <w:t>8</w:t>
    </w:r>
    <w:r w:rsidR="0083383B" w:rsidRPr="004708AF">
      <w:rPr>
        <w:rFonts w:asciiTheme="minorHAnsi" w:hAnsiTheme="minorHAnsi"/>
        <w:sz w:val="18"/>
        <w:szCs w:val="18"/>
      </w:rPr>
      <w:t>.05.2023</w:t>
    </w:r>
  </w:p>
  <w:p w:rsidR="0083383B" w:rsidRPr="004708AF" w:rsidRDefault="0083383B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CD"/>
    <w:rsid w:val="000403D4"/>
    <w:rsid w:val="00051372"/>
    <w:rsid w:val="00097738"/>
    <w:rsid w:val="000C34E5"/>
    <w:rsid w:val="001A388F"/>
    <w:rsid w:val="001C2B7D"/>
    <w:rsid w:val="001C386F"/>
    <w:rsid w:val="002F1AE5"/>
    <w:rsid w:val="00326888"/>
    <w:rsid w:val="00326C1E"/>
    <w:rsid w:val="00395621"/>
    <w:rsid w:val="00436168"/>
    <w:rsid w:val="004645C7"/>
    <w:rsid w:val="004708AF"/>
    <w:rsid w:val="00493381"/>
    <w:rsid w:val="004A6ECD"/>
    <w:rsid w:val="005142F9"/>
    <w:rsid w:val="005257D1"/>
    <w:rsid w:val="00576842"/>
    <w:rsid w:val="005B5774"/>
    <w:rsid w:val="00653BD3"/>
    <w:rsid w:val="00671FCC"/>
    <w:rsid w:val="006C39F9"/>
    <w:rsid w:val="00707B18"/>
    <w:rsid w:val="00733821"/>
    <w:rsid w:val="00745ED4"/>
    <w:rsid w:val="00811241"/>
    <w:rsid w:val="0083383B"/>
    <w:rsid w:val="008A1EF0"/>
    <w:rsid w:val="008D618A"/>
    <w:rsid w:val="00A06392"/>
    <w:rsid w:val="00AF332E"/>
    <w:rsid w:val="00B42DFD"/>
    <w:rsid w:val="00B53AB0"/>
    <w:rsid w:val="00BC7106"/>
    <w:rsid w:val="00BE6624"/>
    <w:rsid w:val="00C2752A"/>
    <w:rsid w:val="00D14914"/>
    <w:rsid w:val="00D3085F"/>
    <w:rsid w:val="00DF5BDA"/>
    <w:rsid w:val="00E20D95"/>
    <w:rsid w:val="00E67710"/>
    <w:rsid w:val="00E846B7"/>
    <w:rsid w:val="00EA09EE"/>
    <w:rsid w:val="00EC552D"/>
    <w:rsid w:val="00F172A9"/>
    <w:rsid w:val="00F208BC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2911"/>
  <w15:docId w15:val="{803CEA4D-D561-8B43-B03F-BA0DD5E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E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ECD"/>
    <w:rPr>
      <w:color w:val="0000FF"/>
      <w:u w:val="single"/>
    </w:rPr>
  </w:style>
  <w:style w:type="character" w:customStyle="1" w:styleId="rynqvb">
    <w:name w:val="rynqvb"/>
    <w:basedOn w:val="Domylnaczcionkaakapitu"/>
    <w:rsid w:val="004A6ECD"/>
  </w:style>
  <w:style w:type="character" w:styleId="Pogrubienie">
    <w:name w:val="Strong"/>
    <w:basedOn w:val="Domylnaczcionkaakapitu"/>
    <w:uiPriority w:val="22"/>
    <w:qFormat/>
    <w:rsid w:val="00671FC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Małgorzata</dc:creator>
  <cp:lastModifiedBy>Piotr Chwalba</cp:lastModifiedBy>
  <cp:revision>2</cp:revision>
  <dcterms:created xsi:type="dcterms:W3CDTF">2023-05-08T11:10:00Z</dcterms:created>
  <dcterms:modified xsi:type="dcterms:W3CDTF">2023-05-08T11:10:00Z</dcterms:modified>
</cp:coreProperties>
</file>